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39E" w:rsidRPr="00B960D9" w:rsidRDefault="00A5439E" w:rsidP="00A5439E">
      <w:pPr>
        <w:shd w:val="clear" w:color="auto" w:fill="FFFFFF"/>
        <w:spacing w:after="120" w:line="240" w:lineRule="auto"/>
        <w:outlineLvl w:val="1"/>
        <w:rPr>
          <w:rFonts w:ascii="Tahoma" w:eastAsia="Times New Roman" w:hAnsi="Tahoma" w:cs="Tahoma"/>
          <w:b/>
          <w:bCs/>
          <w:sz w:val="36"/>
          <w:szCs w:val="36"/>
          <w:lang w:eastAsia="it-IT"/>
        </w:rPr>
      </w:pPr>
      <w:r>
        <w:rPr>
          <w:rFonts w:ascii="Tahoma" w:eastAsia="Times New Roman" w:hAnsi="Tahoma" w:cs="Tahoma"/>
          <w:b/>
          <w:bCs/>
          <w:sz w:val="36"/>
          <w:szCs w:val="36"/>
          <w:lang w:eastAsia="it-IT"/>
        </w:rPr>
        <w:t>NEWS</w:t>
      </w:r>
      <w:r w:rsidRPr="00B960D9">
        <w:rPr>
          <w:rFonts w:ascii="Tahoma" w:eastAsia="Times New Roman" w:hAnsi="Tahoma" w:cs="Tahoma"/>
          <w:b/>
          <w:bCs/>
          <w:sz w:val="36"/>
          <w:szCs w:val="36"/>
          <w:lang w:eastAsia="it-IT"/>
        </w:rPr>
        <w:t>: DISPONIBILI I NUOVI MODELLI PER LA PRESENTAZIONE DELLE DICHIARAZIONI IMU</w:t>
      </w:r>
    </w:p>
    <w:p w:rsidR="00A5439E" w:rsidRDefault="00A5439E" w:rsidP="00A5439E">
      <w:pPr>
        <w:shd w:val="clear" w:color="auto" w:fill="FFFFFF"/>
        <w:spacing w:after="0" w:line="240" w:lineRule="auto"/>
        <w:rPr>
          <w:rFonts w:ascii="Segoe UI" w:eastAsia="Times New Roman" w:hAnsi="Segoe UI" w:cs="Segoe UI"/>
          <w:color w:val="19191A"/>
          <w:sz w:val="24"/>
          <w:szCs w:val="24"/>
          <w:shd w:val="clear" w:color="auto" w:fill="FFFFFF"/>
          <w:lang w:eastAsia="it-IT"/>
        </w:rPr>
      </w:pPr>
    </w:p>
    <w:p w:rsidR="00A5439E" w:rsidRDefault="00A5439E" w:rsidP="00A5439E">
      <w:pPr>
        <w:shd w:val="clear" w:color="auto" w:fill="FFFFFF"/>
        <w:spacing w:after="0" w:line="240" w:lineRule="auto"/>
        <w:rPr>
          <w:rFonts w:ascii="Segoe UI" w:eastAsia="Times New Roman" w:hAnsi="Segoe UI" w:cs="Segoe UI"/>
          <w:color w:val="19191A"/>
          <w:sz w:val="24"/>
          <w:szCs w:val="24"/>
          <w:shd w:val="clear" w:color="auto" w:fill="FFFFFF"/>
          <w:lang w:eastAsia="it-IT"/>
        </w:rPr>
      </w:pPr>
      <w:r>
        <w:rPr>
          <w:noProof/>
          <w:lang w:eastAsia="it-IT"/>
        </w:rPr>
        <w:drawing>
          <wp:inline distT="0" distB="0" distL="0" distR="0" wp14:anchorId="7AF44F76" wp14:editId="09996AFD">
            <wp:extent cx="1907640" cy="1514422"/>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28620" cy="1531077"/>
                    </a:xfrm>
                    <a:prstGeom prst="ellipse">
                      <a:avLst/>
                    </a:prstGeom>
                    <a:ln>
                      <a:noFill/>
                    </a:ln>
                    <a:effectLst>
                      <a:softEdge rad="112500"/>
                    </a:effectLst>
                  </pic:spPr>
                </pic:pic>
              </a:graphicData>
            </a:graphic>
          </wp:inline>
        </w:drawing>
      </w:r>
      <w:r>
        <w:rPr>
          <w:rFonts w:ascii="Segoe UI" w:eastAsia="Times New Roman" w:hAnsi="Segoe UI" w:cs="Segoe UI"/>
          <w:color w:val="19191A"/>
          <w:sz w:val="24"/>
          <w:szCs w:val="24"/>
          <w:shd w:val="clear" w:color="auto" w:fill="FFFFFF"/>
          <w:lang w:eastAsia="it-IT"/>
        </w:rPr>
        <w:t xml:space="preserve">                            </w:t>
      </w:r>
      <w:r>
        <w:rPr>
          <w:noProof/>
          <w:lang w:eastAsia="it-IT"/>
        </w:rPr>
        <w:drawing>
          <wp:inline distT="0" distB="0" distL="0" distR="0" wp14:anchorId="5DAA2EF8" wp14:editId="64D8CFBC">
            <wp:extent cx="1771650" cy="1635369"/>
            <wp:effectExtent l="0" t="0" r="0" b="317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75157" cy="1638606"/>
                    </a:xfrm>
                    <a:prstGeom prst="rect">
                      <a:avLst/>
                    </a:prstGeom>
                  </pic:spPr>
                </pic:pic>
              </a:graphicData>
            </a:graphic>
          </wp:inline>
        </w:drawing>
      </w:r>
    </w:p>
    <w:p w:rsidR="00A5439E" w:rsidRDefault="00A5439E" w:rsidP="00A5439E">
      <w:pPr>
        <w:shd w:val="clear" w:color="auto" w:fill="FFFFFF"/>
        <w:spacing w:after="0" w:line="240" w:lineRule="auto"/>
        <w:rPr>
          <w:rFonts w:ascii="Segoe UI" w:eastAsia="Times New Roman" w:hAnsi="Segoe UI" w:cs="Segoe UI"/>
          <w:color w:val="19191A"/>
          <w:sz w:val="24"/>
          <w:szCs w:val="24"/>
          <w:shd w:val="clear" w:color="auto" w:fill="FFFFFF"/>
          <w:lang w:eastAsia="it-IT"/>
        </w:rPr>
      </w:pPr>
    </w:p>
    <w:p w:rsidR="00A5439E" w:rsidRDefault="00A5439E" w:rsidP="00A5439E">
      <w:pPr>
        <w:shd w:val="clear" w:color="auto" w:fill="FFFFFF"/>
        <w:spacing w:after="0" w:line="240" w:lineRule="auto"/>
        <w:rPr>
          <w:rFonts w:ascii="Segoe UI" w:eastAsia="Times New Roman" w:hAnsi="Segoe UI" w:cs="Segoe UI"/>
          <w:color w:val="19191A"/>
          <w:sz w:val="24"/>
          <w:szCs w:val="24"/>
          <w:shd w:val="clear" w:color="auto" w:fill="FFFFFF"/>
          <w:lang w:eastAsia="it-IT"/>
        </w:rPr>
      </w:pPr>
    </w:p>
    <w:p w:rsidR="00A5439E" w:rsidRDefault="00A5439E" w:rsidP="00A5439E">
      <w:pPr>
        <w:shd w:val="clear" w:color="auto" w:fill="FFFFFF"/>
        <w:spacing w:after="0" w:line="240" w:lineRule="auto"/>
        <w:rPr>
          <w:rFonts w:ascii="Segoe UI" w:eastAsia="Times New Roman" w:hAnsi="Segoe UI" w:cs="Segoe UI"/>
          <w:color w:val="19191A"/>
          <w:sz w:val="24"/>
          <w:szCs w:val="24"/>
          <w:shd w:val="clear" w:color="auto" w:fill="FFFFFF"/>
          <w:lang w:eastAsia="it-IT"/>
        </w:rPr>
      </w:pPr>
    </w:p>
    <w:p w:rsidR="00A5439E" w:rsidRPr="00471409" w:rsidRDefault="00A5439E" w:rsidP="00A5439E">
      <w:pPr>
        <w:shd w:val="clear" w:color="auto" w:fill="FFFFFF"/>
        <w:spacing w:after="0" w:line="240" w:lineRule="auto"/>
        <w:rPr>
          <w:rFonts w:eastAsia="Times New Roman" w:cstheme="minorHAnsi"/>
          <w:sz w:val="24"/>
          <w:szCs w:val="24"/>
          <w:lang w:eastAsia="it-IT"/>
        </w:rPr>
      </w:pPr>
      <w:r w:rsidRPr="00471409">
        <w:rPr>
          <w:rFonts w:eastAsia="Times New Roman" w:cstheme="minorHAnsi"/>
          <w:sz w:val="24"/>
          <w:szCs w:val="24"/>
          <w:shd w:val="clear" w:color="auto" w:fill="FFFFFF"/>
          <w:lang w:eastAsia="it-IT"/>
        </w:rPr>
        <w:t>Con decreto del Direttore Generale del Ministero dell’Economia e delle Finanze del 24/04/2024 sono stati </w:t>
      </w:r>
      <w:hyperlink r:id="rId7" w:history="1">
        <w:r w:rsidRPr="00471409">
          <w:rPr>
            <w:rFonts w:eastAsia="Times New Roman" w:cstheme="minorHAnsi"/>
            <w:bCs/>
            <w:sz w:val="24"/>
            <w:szCs w:val="24"/>
            <w:lang w:eastAsia="it-IT"/>
          </w:rPr>
          <w:t xml:space="preserve">approvati i nuovi modelli per la presentazione della dichiarazione </w:t>
        </w:r>
        <w:proofErr w:type="spellStart"/>
        <w:r w:rsidRPr="00471409">
          <w:rPr>
            <w:rFonts w:eastAsia="Times New Roman" w:cstheme="minorHAnsi"/>
            <w:bCs/>
            <w:sz w:val="24"/>
            <w:szCs w:val="24"/>
            <w:lang w:eastAsia="it-IT"/>
          </w:rPr>
          <w:t>Imu</w:t>
        </w:r>
        <w:proofErr w:type="spellEnd"/>
        <w:r w:rsidRPr="00471409">
          <w:rPr>
            <w:rFonts w:eastAsia="Times New Roman" w:cstheme="minorHAnsi"/>
            <w:bCs/>
            <w:sz w:val="24"/>
            <w:szCs w:val="24"/>
            <w:lang w:eastAsia="it-IT"/>
          </w:rPr>
          <w:t xml:space="preserve"> e della dichiarazione </w:t>
        </w:r>
        <w:proofErr w:type="spellStart"/>
        <w:r w:rsidRPr="00471409">
          <w:rPr>
            <w:rFonts w:eastAsia="Times New Roman" w:cstheme="minorHAnsi"/>
            <w:bCs/>
            <w:sz w:val="24"/>
            <w:szCs w:val="24"/>
            <w:lang w:eastAsia="it-IT"/>
          </w:rPr>
          <w:t>Imu</w:t>
        </w:r>
        <w:proofErr w:type="spellEnd"/>
        <w:r w:rsidRPr="00471409">
          <w:rPr>
            <w:rFonts w:eastAsia="Times New Roman" w:cstheme="minorHAnsi"/>
            <w:bCs/>
            <w:sz w:val="24"/>
            <w:szCs w:val="24"/>
            <w:lang w:eastAsia="it-IT"/>
          </w:rPr>
          <w:t xml:space="preserve"> per gli enti non commerciali</w:t>
        </w:r>
      </w:hyperlink>
      <w:r w:rsidRPr="00471409">
        <w:rPr>
          <w:rFonts w:eastAsia="Times New Roman" w:cstheme="minorHAnsi"/>
          <w:sz w:val="24"/>
          <w:szCs w:val="24"/>
          <w:shd w:val="clear" w:color="auto" w:fill="FFFFFF"/>
          <w:lang w:eastAsia="it-IT"/>
        </w:rPr>
        <w:t>, previsti rispettivamente dai commi 769 e 770 dell’articolo 1 della legge 160/2019.</w:t>
      </w:r>
    </w:p>
    <w:p w:rsidR="00A5439E" w:rsidRPr="00471409" w:rsidRDefault="00A5439E" w:rsidP="00A5439E">
      <w:pPr>
        <w:shd w:val="clear" w:color="auto" w:fill="FFFFFF"/>
        <w:spacing w:after="0" w:line="240" w:lineRule="auto"/>
        <w:rPr>
          <w:rFonts w:eastAsia="Times New Roman" w:cstheme="minorHAnsi"/>
          <w:sz w:val="24"/>
          <w:szCs w:val="24"/>
          <w:shd w:val="clear" w:color="auto" w:fill="FFFFFF"/>
          <w:lang w:eastAsia="it-IT"/>
        </w:rPr>
      </w:pPr>
      <w:r w:rsidRPr="00471409">
        <w:rPr>
          <w:rFonts w:eastAsia="Times New Roman" w:cstheme="minorHAnsi"/>
          <w:sz w:val="24"/>
          <w:szCs w:val="24"/>
          <w:shd w:val="clear" w:color="auto" w:fill="FFFFFF"/>
          <w:lang w:eastAsia="it-IT"/>
        </w:rPr>
        <w:t xml:space="preserve">Con riferimento alla dichiarazione </w:t>
      </w:r>
      <w:proofErr w:type="spellStart"/>
      <w:r w:rsidRPr="00471409">
        <w:rPr>
          <w:rFonts w:eastAsia="Times New Roman" w:cstheme="minorHAnsi"/>
          <w:sz w:val="24"/>
          <w:szCs w:val="24"/>
          <w:shd w:val="clear" w:color="auto" w:fill="FFFFFF"/>
          <w:lang w:eastAsia="it-IT"/>
        </w:rPr>
        <w:t>Imu</w:t>
      </w:r>
      <w:proofErr w:type="spellEnd"/>
      <w:r w:rsidRPr="00471409">
        <w:rPr>
          <w:rFonts w:eastAsia="Times New Roman" w:cstheme="minorHAnsi"/>
          <w:sz w:val="24"/>
          <w:szCs w:val="24"/>
          <w:shd w:val="clear" w:color="auto" w:fill="FFFFFF"/>
          <w:lang w:eastAsia="it-IT"/>
        </w:rPr>
        <w:t xml:space="preserve"> (e dell’imposta sulle piattaforme marine – </w:t>
      </w:r>
      <w:proofErr w:type="spellStart"/>
      <w:r w:rsidRPr="00471409">
        <w:rPr>
          <w:rFonts w:eastAsia="Times New Roman" w:cstheme="minorHAnsi"/>
          <w:sz w:val="24"/>
          <w:szCs w:val="24"/>
          <w:shd w:val="clear" w:color="auto" w:fill="FFFFFF"/>
          <w:lang w:eastAsia="it-IT"/>
        </w:rPr>
        <w:t>Impi</w:t>
      </w:r>
      <w:proofErr w:type="spellEnd"/>
      <w:r w:rsidRPr="00471409">
        <w:rPr>
          <w:rFonts w:eastAsia="Times New Roman" w:cstheme="minorHAnsi"/>
          <w:sz w:val="24"/>
          <w:szCs w:val="24"/>
          <w:shd w:val="clear" w:color="auto" w:fill="FFFFFF"/>
          <w:lang w:eastAsia="it-IT"/>
        </w:rPr>
        <w:t>), sono introdotte alcune novità rispetto al precedente modello, approvato con Decreto del 29/7/2022. Il quadro relativo all’identificazione degli immobili viene modificato, riordinando e implementando i campi da compilare. Il nuovo campo 13a è dedicato all’individuazione degli immobili equiparati all’abitazione principale, tenuto conto che il comma 769, dell’articolo 1 della legge 160/2019 prevede l’obbligo di presentazione della dichiarazione da parte del soggetto passivo per l’applicazione dei benefici previsti per gli alloggi sociali (articolo 1, comma 741, lettera c, numero 3) e per gli alloggi di militari, poliziotti, appartenenti ai Vigili del fuoco e personale della carriera prefettizia (articolo 1, comma 741, lettera c, numero 5). Il campo dedicato alle esenzioni, in precedenza solo da barrare nel caso di immobile esente dal tributo, ora deve essere valorizzato con un apposito codice numerico.</w:t>
      </w:r>
    </w:p>
    <w:p w:rsidR="00A5439E" w:rsidRPr="00471409" w:rsidRDefault="00A5439E" w:rsidP="00A5439E">
      <w:pPr>
        <w:shd w:val="clear" w:color="auto" w:fill="FFFFFF"/>
        <w:spacing w:after="0" w:line="240" w:lineRule="auto"/>
        <w:rPr>
          <w:rFonts w:eastAsia="Times New Roman" w:cstheme="minorHAnsi"/>
          <w:sz w:val="24"/>
          <w:szCs w:val="24"/>
          <w:lang w:eastAsia="it-IT"/>
        </w:rPr>
      </w:pPr>
      <w:r>
        <w:rPr>
          <w:rFonts w:eastAsia="Times New Roman" w:cstheme="minorHAnsi"/>
          <w:sz w:val="24"/>
          <w:szCs w:val="24"/>
          <w:lang w:eastAsia="it-IT"/>
        </w:rPr>
        <w:t>-</w:t>
      </w:r>
      <w:r w:rsidRPr="00471409">
        <w:rPr>
          <w:rFonts w:eastAsia="Times New Roman" w:cstheme="minorHAnsi"/>
          <w:sz w:val="24"/>
          <w:szCs w:val="24"/>
          <w:lang w:eastAsia="it-IT"/>
        </w:rPr>
        <w:t>La scadenza per l’invio dei dati slitta di un giorno rispetto alla data canonica del 30 giugno, che quest’anno cade di domenica, dell’anno successivo a quello in cui:</w:t>
      </w:r>
    </w:p>
    <w:p w:rsidR="00A5439E" w:rsidRPr="00471409" w:rsidRDefault="00A5439E" w:rsidP="00704C86">
      <w:pPr>
        <w:numPr>
          <w:ilvl w:val="0"/>
          <w:numId w:val="2"/>
        </w:numPr>
        <w:shd w:val="clear" w:color="auto" w:fill="FFFFFF"/>
        <w:spacing w:after="0" w:line="240" w:lineRule="auto"/>
        <w:rPr>
          <w:rFonts w:eastAsia="Times New Roman" w:cstheme="minorHAnsi"/>
          <w:sz w:val="24"/>
          <w:szCs w:val="24"/>
          <w:lang w:eastAsia="it-IT"/>
        </w:rPr>
      </w:pPr>
      <w:r w:rsidRPr="00471409">
        <w:rPr>
          <w:rFonts w:eastAsia="Times New Roman" w:cstheme="minorHAnsi"/>
          <w:sz w:val="24"/>
          <w:szCs w:val="24"/>
          <w:lang w:eastAsia="it-IT"/>
        </w:rPr>
        <w:t>ha avuto inizio il possesso degli immobili;</w:t>
      </w:r>
    </w:p>
    <w:p w:rsidR="00A5439E" w:rsidRPr="00471409" w:rsidRDefault="00A5439E" w:rsidP="00704C86">
      <w:pPr>
        <w:numPr>
          <w:ilvl w:val="0"/>
          <w:numId w:val="2"/>
        </w:numPr>
        <w:shd w:val="clear" w:color="auto" w:fill="FFFFFF"/>
        <w:spacing w:after="0" w:line="240" w:lineRule="auto"/>
        <w:rPr>
          <w:rFonts w:eastAsia="Times New Roman" w:cstheme="minorHAnsi"/>
          <w:sz w:val="24"/>
          <w:szCs w:val="24"/>
          <w:lang w:eastAsia="it-IT"/>
        </w:rPr>
      </w:pPr>
      <w:r w:rsidRPr="00471409">
        <w:rPr>
          <w:rFonts w:eastAsia="Times New Roman" w:cstheme="minorHAnsi"/>
          <w:sz w:val="24"/>
          <w:szCs w:val="24"/>
          <w:lang w:eastAsia="it-IT"/>
        </w:rPr>
        <w:t>sono intervenute variazioni che incidono sul versamento dell’imposta.</w:t>
      </w:r>
    </w:p>
    <w:p w:rsidR="00A5439E" w:rsidRPr="00471409" w:rsidRDefault="00A5439E" w:rsidP="00A5439E">
      <w:pPr>
        <w:shd w:val="clear" w:color="auto" w:fill="FFFFFF"/>
        <w:spacing w:after="0" w:line="240" w:lineRule="auto"/>
        <w:rPr>
          <w:rFonts w:eastAsia="Times New Roman" w:cstheme="minorHAnsi"/>
          <w:sz w:val="24"/>
          <w:szCs w:val="24"/>
          <w:lang w:eastAsia="it-IT"/>
        </w:rPr>
      </w:pPr>
      <w:r w:rsidRPr="00471409">
        <w:rPr>
          <w:rFonts w:eastAsia="Times New Roman" w:cstheme="minorHAnsi"/>
          <w:sz w:val="24"/>
          <w:szCs w:val="24"/>
          <w:lang w:eastAsia="it-IT"/>
        </w:rPr>
        <w:t>In assenza di modifiche, </w:t>
      </w:r>
      <w:r w:rsidRPr="00471409">
        <w:rPr>
          <w:rFonts w:eastAsia="Times New Roman" w:cstheme="minorHAnsi"/>
          <w:bCs/>
          <w:sz w:val="24"/>
          <w:szCs w:val="24"/>
          <w:lang w:eastAsia="it-IT"/>
        </w:rPr>
        <w:t>non è dunque richiesto </w:t>
      </w:r>
      <w:r w:rsidRPr="00471409">
        <w:rPr>
          <w:rFonts w:eastAsia="Times New Roman" w:cstheme="minorHAnsi"/>
          <w:sz w:val="24"/>
          <w:szCs w:val="24"/>
          <w:lang w:eastAsia="it-IT"/>
        </w:rPr>
        <w:t>l’invio di una nuova dichiarazione annuale per lo stesso immobile.</w:t>
      </w:r>
    </w:p>
    <w:p w:rsidR="00A5439E" w:rsidRPr="00471409" w:rsidRDefault="00A5439E" w:rsidP="00A5439E">
      <w:pPr>
        <w:rPr>
          <w:rFonts w:cstheme="minorHAnsi"/>
          <w:sz w:val="24"/>
          <w:szCs w:val="24"/>
        </w:rPr>
      </w:pPr>
    </w:p>
    <w:p w:rsidR="00A5439E" w:rsidRPr="00471409" w:rsidRDefault="00A5439E" w:rsidP="00A5439E">
      <w:pPr>
        <w:shd w:val="clear" w:color="auto" w:fill="FFFFFF"/>
        <w:spacing w:after="0" w:line="240" w:lineRule="auto"/>
        <w:rPr>
          <w:rFonts w:eastAsia="Times New Roman" w:cstheme="minorHAnsi"/>
          <w:sz w:val="24"/>
          <w:szCs w:val="24"/>
          <w:lang w:eastAsia="it-IT"/>
        </w:rPr>
      </w:pPr>
      <w:r w:rsidRPr="00471409">
        <w:rPr>
          <w:rFonts w:eastAsia="Times New Roman" w:cstheme="minorHAnsi"/>
          <w:sz w:val="24"/>
          <w:szCs w:val="24"/>
          <w:lang w:eastAsia="it-IT"/>
        </w:rPr>
        <w:t>Link al Dipartimento delle Finanze – MEF:</w:t>
      </w:r>
    </w:p>
    <w:p w:rsidR="00A5439E" w:rsidRPr="00471409" w:rsidRDefault="00704C86" w:rsidP="00A5439E">
      <w:pPr>
        <w:shd w:val="clear" w:color="auto" w:fill="FFFFFF"/>
        <w:spacing w:after="0" w:line="240" w:lineRule="auto"/>
        <w:rPr>
          <w:rFonts w:eastAsia="Times New Roman" w:cstheme="minorHAnsi"/>
          <w:sz w:val="24"/>
          <w:szCs w:val="24"/>
          <w:lang w:eastAsia="it-IT"/>
        </w:rPr>
      </w:pPr>
      <w:hyperlink r:id="rId8" w:history="1">
        <w:r w:rsidR="00A5439E" w:rsidRPr="00471409">
          <w:rPr>
            <w:rFonts w:eastAsia="Times New Roman" w:cstheme="minorHAnsi"/>
            <w:bCs/>
            <w:sz w:val="24"/>
            <w:szCs w:val="24"/>
            <w:u w:val="single"/>
            <w:lang w:eastAsia="it-IT"/>
          </w:rPr>
          <w:t>https://www.finanze.it/it/inevidenza/D.M.-del-24-aprile-2024/</w:t>
        </w:r>
      </w:hyperlink>
    </w:p>
    <w:p w:rsidR="00A5439E" w:rsidRPr="00471409" w:rsidRDefault="00A5439E" w:rsidP="00A5439E">
      <w:pPr>
        <w:shd w:val="clear" w:color="auto" w:fill="FFFFFF"/>
        <w:spacing w:after="0" w:line="240" w:lineRule="auto"/>
        <w:rPr>
          <w:rFonts w:eastAsia="Times New Roman" w:cstheme="minorHAnsi"/>
          <w:sz w:val="24"/>
          <w:szCs w:val="24"/>
          <w:lang w:eastAsia="it-IT"/>
        </w:rPr>
      </w:pPr>
      <w:r w:rsidRPr="00471409">
        <w:rPr>
          <w:rFonts w:eastAsia="Times New Roman" w:cstheme="minorHAnsi"/>
          <w:sz w:val="24"/>
          <w:szCs w:val="24"/>
          <w:lang w:eastAsia="it-IT"/>
        </w:rPr>
        <w:t> </w:t>
      </w:r>
    </w:p>
    <w:p w:rsidR="00A5439E" w:rsidRPr="00471409" w:rsidRDefault="00A5439E" w:rsidP="00A5439E">
      <w:pPr>
        <w:shd w:val="clear" w:color="auto" w:fill="FFFFFF"/>
        <w:spacing w:after="0" w:line="240" w:lineRule="auto"/>
        <w:rPr>
          <w:rFonts w:eastAsia="Times New Roman" w:cstheme="minorHAnsi"/>
          <w:sz w:val="24"/>
          <w:szCs w:val="24"/>
          <w:lang w:eastAsia="it-IT"/>
        </w:rPr>
      </w:pPr>
      <w:r w:rsidRPr="00471409">
        <w:rPr>
          <w:rFonts w:eastAsia="Times New Roman" w:cstheme="minorHAnsi"/>
          <w:sz w:val="24"/>
          <w:szCs w:val="24"/>
          <w:lang w:eastAsia="it-IT"/>
        </w:rPr>
        <w:t xml:space="preserve">In allegato </w:t>
      </w:r>
      <w:proofErr w:type="spellStart"/>
      <w:r w:rsidRPr="00471409">
        <w:rPr>
          <w:rFonts w:eastAsia="Times New Roman" w:cstheme="minorHAnsi"/>
          <w:sz w:val="24"/>
          <w:szCs w:val="24"/>
          <w:lang w:eastAsia="it-IT"/>
        </w:rPr>
        <w:t>files</w:t>
      </w:r>
      <w:proofErr w:type="spellEnd"/>
      <w:r w:rsidRPr="00471409">
        <w:rPr>
          <w:rFonts w:eastAsia="Times New Roman" w:cstheme="minorHAnsi"/>
          <w:sz w:val="24"/>
          <w:szCs w:val="24"/>
          <w:lang w:eastAsia="it-IT"/>
        </w:rPr>
        <w:t xml:space="preserve"> dei nuovi </w:t>
      </w:r>
      <w:r w:rsidR="00704C86">
        <w:rPr>
          <w:rFonts w:eastAsia="Times New Roman" w:cstheme="minorHAnsi"/>
          <w:sz w:val="24"/>
          <w:szCs w:val="24"/>
          <w:lang w:eastAsia="it-IT"/>
        </w:rPr>
        <w:t>modelli</w:t>
      </w:r>
      <w:bookmarkStart w:id="0" w:name="_GoBack"/>
      <w:bookmarkEnd w:id="0"/>
      <w:r w:rsidRPr="00471409">
        <w:rPr>
          <w:rFonts w:eastAsia="Times New Roman" w:cstheme="minorHAnsi"/>
          <w:sz w:val="24"/>
          <w:szCs w:val="24"/>
          <w:lang w:eastAsia="it-IT"/>
        </w:rPr>
        <w:t xml:space="preserve"> sopracitati</w:t>
      </w:r>
    </w:p>
    <w:p w:rsidR="00A5439E" w:rsidRDefault="00A5439E" w:rsidP="00A5439E"/>
    <w:p w:rsidR="00886E34" w:rsidRDefault="00886E34"/>
    <w:sectPr w:rsidR="00886E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A782B"/>
    <w:multiLevelType w:val="multilevel"/>
    <w:tmpl w:val="BD0ABA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9C250E"/>
    <w:multiLevelType w:val="multilevel"/>
    <w:tmpl w:val="9A6A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9E"/>
    <w:rsid w:val="00704C86"/>
    <w:rsid w:val="00886E34"/>
    <w:rsid w:val="00A5439E"/>
    <w:rsid w:val="00F149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2E25"/>
  <w15:chartTrackingRefBased/>
  <w15:docId w15:val="{7407EB99-A412-4656-B0A4-B51E79A0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5439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ze.it/it/inevidenza/D.M.-del-24-aprile-2024/" TargetMode="External"/><Relationship Id="rId3" Type="http://schemas.openxmlformats.org/officeDocument/2006/relationships/settings" Target="settings.xml"/><Relationship Id="rId7" Type="http://schemas.openxmlformats.org/officeDocument/2006/relationships/hyperlink" Target="https://comune.siamaggiore.or.it/notizie/2701439/approvati%20i%20nuovi%20modelli%20(%20https:/www.finanze.it/it/inevidenza/D.M.-del-24-aprile-2024/%20)%20per%20la%20presentazione%20della%20dichiarazione%20Imu%20e%20della%20dichiarazione%20Imu%20per%20gli%20enti%20non%20commercia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Turdo</dc:creator>
  <cp:keywords/>
  <dc:description/>
  <cp:lastModifiedBy>Nicola Turdo</cp:lastModifiedBy>
  <cp:revision>2</cp:revision>
  <dcterms:created xsi:type="dcterms:W3CDTF">2024-05-30T12:11:00Z</dcterms:created>
  <dcterms:modified xsi:type="dcterms:W3CDTF">2024-05-30T12:11:00Z</dcterms:modified>
</cp:coreProperties>
</file>